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45" w:rsidRPr="00FE4713" w:rsidRDefault="00054A45">
      <w:pPr>
        <w:rPr>
          <w:rFonts w:ascii="Cambria" w:hAnsi="Cambria" w:cs="Arial"/>
          <w:color w:val="00529C"/>
          <w:sz w:val="44"/>
          <w:szCs w:val="44"/>
        </w:rPr>
      </w:pPr>
      <w:r w:rsidRPr="00FE4713">
        <w:rPr>
          <w:rFonts w:ascii="Cambria" w:hAnsi="Cambria"/>
          <w:noProof/>
        </w:rPr>
        <w:drawing>
          <wp:inline distT="0" distB="0" distL="0" distR="0" wp14:anchorId="305E8F83" wp14:editId="43959CC7">
            <wp:extent cx="2581275" cy="323850"/>
            <wp:effectExtent l="0" t="0" r="9525" b="0"/>
            <wp:docPr id="1" name="Bilde 1" descr="C:\Users\fian\AppData\Local\Microsoft\Windows\INetCache\Content.Outlook\KZGAJK76\LDS_logo_600dpi.jpg"/>
            <wp:cNvGraphicFramePr/>
            <a:graphic xmlns:a="http://schemas.openxmlformats.org/drawingml/2006/main">
              <a:graphicData uri="http://schemas.openxmlformats.org/drawingml/2006/picture">
                <pic:pic xmlns:pic="http://schemas.openxmlformats.org/drawingml/2006/picture">
                  <pic:nvPicPr>
                    <pic:cNvPr id="1" name="Bilde 1" descr="C:\Users\fian\AppData\Local\Microsoft\Windows\INetCache\Content.Outlook\KZGAJK76\LDS_logo_600dpi.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323850"/>
                    </a:xfrm>
                    <a:prstGeom prst="rect">
                      <a:avLst/>
                    </a:prstGeom>
                    <a:noFill/>
                    <a:ln>
                      <a:noFill/>
                    </a:ln>
                  </pic:spPr>
                </pic:pic>
              </a:graphicData>
            </a:graphic>
          </wp:inline>
        </w:drawing>
      </w:r>
    </w:p>
    <w:p w:rsidR="00FC6B91" w:rsidRPr="00FE4713" w:rsidRDefault="00FC6B91">
      <w:pPr>
        <w:rPr>
          <w:rFonts w:ascii="Cambria" w:hAnsi="Cambria" w:cs="Arial"/>
          <w:color w:val="00529C"/>
          <w:sz w:val="44"/>
          <w:szCs w:val="44"/>
        </w:rPr>
      </w:pPr>
    </w:p>
    <w:p w:rsidR="00AF1DC1" w:rsidRPr="00FE4713" w:rsidRDefault="00A81291">
      <w:pPr>
        <w:rPr>
          <w:rFonts w:ascii="Cambria" w:hAnsi="Cambria" w:cs="Arial"/>
          <w:color w:val="00529C"/>
          <w:sz w:val="36"/>
          <w:szCs w:val="36"/>
        </w:rPr>
      </w:pPr>
      <w:r>
        <w:rPr>
          <w:rFonts w:ascii="Cambria" w:hAnsi="Cambria" w:cs="Arial"/>
          <w:color w:val="00529C"/>
          <w:sz w:val="36"/>
          <w:szCs w:val="36"/>
        </w:rPr>
        <w:t>LDS – Pasientskjema – krav om s</w:t>
      </w:r>
      <w:r w:rsidRPr="00FE4713">
        <w:rPr>
          <w:rFonts w:ascii="Cambria" w:hAnsi="Cambria" w:cs="Arial"/>
          <w:color w:val="00529C"/>
          <w:sz w:val="36"/>
          <w:szCs w:val="36"/>
        </w:rPr>
        <w:t>perring av pasientjournal</w:t>
      </w:r>
      <w:r>
        <w:rPr>
          <w:rFonts w:ascii="Cambria" w:hAnsi="Cambria" w:cs="Arial"/>
          <w:color w:val="00529C"/>
          <w:sz w:val="36"/>
          <w:szCs w:val="36"/>
        </w:rPr>
        <w:t xml:space="preserve"> </w:t>
      </w:r>
    </w:p>
    <w:p w:rsidR="00A81291" w:rsidRDefault="00A81291">
      <w:pPr>
        <w:rPr>
          <w:rFonts w:ascii="Cambria" w:hAnsi="Cambria" w:cs="Arial"/>
          <w:color w:val="00529C"/>
          <w:sz w:val="44"/>
          <w:szCs w:val="44"/>
        </w:rPr>
      </w:pPr>
    </w:p>
    <w:p w:rsidR="00C10186" w:rsidRPr="00FE4713" w:rsidRDefault="001E5EB8">
      <w:pPr>
        <w:rPr>
          <w:rFonts w:ascii="Cambria" w:hAnsi="Cambria"/>
        </w:rPr>
      </w:pPr>
      <w:r w:rsidRPr="00FE4713">
        <w:rPr>
          <w:rFonts w:ascii="Cambria" w:hAnsi="Cambria"/>
        </w:rPr>
        <w:t>Lovisenberg Diakonale sykehus benytter elektronisk pasientjournal. Det følger av pasient- og brukerrettighetsloven § 5-3 at du kan motsette deg utlevering av pasientjournal eller opplysninger i pasientjournal. Dette kalles å sperre journalen. Sperring av pasientopplysninger kan ha betydning i akutte eller kritiske situasjoner.</w:t>
      </w:r>
    </w:p>
    <w:p w:rsidR="001E5EB8" w:rsidRPr="00FE4713" w:rsidRDefault="001E5EB8">
      <w:pPr>
        <w:rPr>
          <w:rFonts w:ascii="Cambria" w:hAnsi="Cambria"/>
        </w:rPr>
      </w:pPr>
      <w:r w:rsidRPr="00FE4713">
        <w:rPr>
          <w:rFonts w:ascii="Cambria" w:hAnsi="Cambria"/>
        </w:rPr>
        <w:t xml:space="preserve">Dersom du ønsker at din journal skal sperres må du henvende deg skriftlig til sykehuset om det. Den legen/psykologen som behandlet deg, eller journalansvarlig, skal orientere deg nærmere </w:t>
      </w:r>
      <w:bookmarkStart w:id="0" w:name="OLE_LINK2"/>
      <w:bookmarkStart w:id="1" w:name="OLE_LINK3"/>
      <w:r w:rsidRPr="00FE4713">
        <w:rPr>
          <w:rFonts w:ascii="Cambria" w:hAnsi="Cambria"/>
        </w:rPr>
        <w:t>om risikoen som er forbundet med at helsepersonell på grunn av journalsperring, ikke får tilgang til relevante og nødvendige opplysninger i din pasientjournal.</w:t>
      </w:r>
    </w:p>
    <w:bookmarkEnd w:id="0"/>
    <w:bookmarkEnd w:id="1"/>
    <w:p w:rsidR="001E5EB8" w:rsidRPr="00FE4713" w:rsidRDefault="001E5EB8">
      <w:pPr>
        <w:rPr>
          <w:rFonts w:ascii="Cambria" w:hAnsi="Cambria"/>
        </w:rPr>
      </w:pPr>
    </w:p>
    <w:p w:rsidR="001E5EB8" w:rsidRPr="00FE4713" w:rsidRDefault="001E5EB8">
      <w:pPr>
        <w:rPr>
          <w:rFonts w:ascii="Cambria" w:hAnsi="Cambria"/>
        </w:rPr>
      </w:pPr>
      <w:r w:rsidRPr="00FE4713">
        <w:rPr>
          <w:rFonts w:ascii="Cambria" w:hAnsi="Cambria"/>
        </w:rPr>
        <w:t>En journal kan sperres på to måter:</w:t>
      </w:r>
    </w:p>
    <w:p w:rsidR="001E5EB8" w:rsidRPr="00FE4713" w:rsidRDefault="001E5EB8" w:rsidP="001E5EB8">
      <w:pPr>
        <w:pStyle w:val="Listeavsnitt"/>
        <w:numPr>
          <w:ilvl w:val="0"/>
          <w:numId w:val="1"/>
        </w:numPr>
        <w:rPr>
          <w:rFonts w:ascii="Cambria" w:hAnsi="Cambria"/>
        </w:rPr>
      </w:pPr>
      <w:r w:rsidRPr="00FE4713">
        <w:rPr>
          <w:rFonts w:ascii="Cambria" w:hAnsi="Cambria"/>
          <w:b/>
        </w:rPr>
        <w:t>Journalsperring,</w:t>
      </w:r>
      <w:r w:rsidRPr="00FE4713">
        <w:rPr>
          <w:rFonts w:ascii="Cambria" w:hAnsi="Cambria"/>
        </w:rPr>
        <w:t xml:space="preserve"> hvis formålet er å sperre tilgang til ett eller flere journaldokumenter.</w:t>
      </w:r>
    </w:p>
    <w:p w:rsidR="001E5EB8" w:rsidRPr="00FE4713" w:rsidRDefault="001E5EB8" w:rsidP="001E5EB8">
      <w:pPr>
        <w:pStyle w:val="Listeavsnitt"/>
        <w:numPr>
          <w:ilvl w:val="0"/>
          <w:numId w:val="1"/>
        </w:numPr>
        <w:rPr>
          <w:rFonts w:ascii="Cambria" w:hAnsi="Cambria"/>
        </w:rPr>
      </w:pPr>
      <w:r w:rsidRPr="00FE4713">
        <w:rPr>
          <w:rFonts w:ascii="Cambria" w:hAnsi="Cambria"/>
          <w:b/>
        </w:rPr>
        <w:t>Sperre</w:t>
      </w:r>
      <w:r w:rsidR="00F75D7D">
        <w:rPr>
          <w:rFonts w:ascii="Cambria" w:hAnsi="Cambria"/>
          <w:b/>
        </w:rPr>
        <w:t xml:space="preserve"> pasientjournal for enkeltbruker</w:t>
      </w:r>
      <w:r w:rsidRPr="00FE4713">
        <w:rPr>
          <w:rFonts w:ascii="Cambria" w:hAnsi="Cambria"/>
          <w:b/>
        </w:rPr>
        <w:t xml:space="preserve">(e), </w:t>
      </w:r>
      <w:r w:rsidRPr="00FE4713">
        <w:rPr>
          <w:rFonts w:ascii="Cambria" w:hAnsi="Cambria"/>
        </w:rPr>
        <w:t>hvis formålet er å sperre tilga</w:t>
      </w:r>
      <w:r w:rsidR="004A526A">
        <w:rPr>
          <w:rFonts w:ascii="Cambria" w:hAnsi="Cambria"/>
        </w:rPr>
        <w:t>ngen for en eller flere brukere</w:t>
      </w:r>
      <w:r w:rsidR="00F75D7D">
        <w:rPr>
          <w:rFonts w:ascii="Cambria" w:hAnsi="Cambria"/>
        </w:rPr>
        <w:t xml:space="preserve"> (ansatte)</w:t>
      </w:r>
      <w:r w:rsidR="004A526A">
        <w:rPr>
          <w:rFonts w:ascii="Cambria" w:hAnsi="Cambria"/>
        </w:rPr>
        <w:t xml:space="preserve"> på sykehuset</w:t>
      </w:r>
      <w:r w:rsidRPr="00FE4713">
        <w:rPr>
          <w:rFonts w:ascii="Cambria" w:hAnsi="Cambria"/>
        </w:rPr>
        <w:t>.</w:t>
      </w:r>
    </w:p>
    <w:p w:rsidR="001E5EB8" w:rsidRPr="00FE4713" w:rsidRDefault="001E5EB8" w:rsidP="001E5EB8">
      <w:pPr>
        <w:rPr>
          <w:rFonts w:ascii="Cambria" w:hAnsi="Cambria"/>
          <w:b/>
        </w:rPr>
      </w:pPr>
    </w:p>
    <w:p w:rsidR="001E5EB8" w:rsidRPr="00FE4713" w:rsidRDefault="001E5EB8" w:rsidP="001E5EB8">
      <w:pPr>
        <w:pStyle w:val="Listeavsnitt"/>
        <w:numPr>
          <w:ilvl w:val="0"/>
          <w:numId w:val="3"/>
        </w:numPr>
        <w:rPr>
          <w:rFonts w:ascii="Cambria" w:hAnsi="Cambria"/>
        </w:rPr>
      </w:pPr>
      <w:r w:rsidRPr="00FE4713">
        <w:rPr>
          <w:rFonts w:ascii="Cambria" w:hAnsi="Cambria"/>
          <w:b/>
        </w:rPr>
        <w:t>Journalsperring</w:t>
      </w:r>
    </w:p>
    <w:p w:rsidR="00BC0D8F" w:rsidRPr="00FE4713" w:rsidRDefault="00BC0D8F" w:rsidP="001E5EB8">
      <w:pPr>
        <w:rPr>
          <w:rFonts w:ascii="Cambria" w:hAnsi="Cambria"/>
        </w:rPr>
      </w:pPr>
      <w:r w:rsidRPr="00FE4713">
        <w:rPr>
          <w:rFonts w:ascii="Cambria" w:hAnsi="Cambria"/>
        </w:rPr>
        <w:t>Ett eller flere eksisterende dokumenter kan sperres for visning.</w:t>
      </w:r>
    </w:p>
    <w:p w:rsidR="00BC0D8F" w:rsidRPr="00FE4713" w:rsidRDefault="00BC0D8F" w:rsidP="001E5EB8">
      <w:pPr>
        <w:rPr>
          <w:rFonts w:ascii="Cambria" w:hAnsi="Cambria"/>
        </w:rPr>
      </w:pPr>
      <w:r w:rsidRPr="00FE4713">
        <w:rPr>
          <w:rFonts w:ascii="Cambria" w:hAnsi="Cambria"/>
        </w:rPr>
        <w:t xml:space="preserve">I akutte situasjoner kan denne sperren oppheves. </w:t>
      </w:r>
    </w:p>
    <w:p w:rsidR="00BC0D8F" w:rsidRPr="00FE4713" w:rsidRDefault="00197F21" w:rsidP="001E5EB8">
      <w:pPr>
        <w:rPr>
          <w:rFonts w:ascii="Cambria" w:hAnsi="Cambria"/>
        </w:rPr>
      </w:pPr>
      <w:r w:rsidRPr="00FE4713">
        <w:rPr>
          <w:rFonts w:ascii="Cambria" w:hAnsi="Cambria"/>
        </w:rPr>
        <w:t>Sperring</w:t>
      </w:r>
      <w:r w:rsidR="00BC0D8F" w:rsidRPr="00FE4713">
        <w:rPr>
          <w:rFonts w:ascii="Cambria" w:hAnsi="Cambria"/>
        </w:rPr>
        <w:t xml:space="preserve"> omfatter ikke fremtidige dokumenter.</w:t>
      </w:r>
    </w:p>
    <w:p w:rsidR="00BC0D8F" w:rsidRPr="00FE4713" w:rsidRDefault="00BC0D8F" w:rsidP="001E5EB8">
      <w:pPr>
        <w:rPr>
          <w:rFonts w:ascii="Cambria" w:hAnsi="Cambria"/>
        </w:rPr>
      </w:pPr>
    </w:p>
    <w:p w:rsidR="00BC0D8F" w:rsidRPr="00FE4713" w:rsidRDefault="00F75D7D" w:rsidP="00BC0D8F">
      <w:pPr>
        <w:pStyle w:val="Listeavsnitt"/>
        <w:numPr>
          <w:ilvl w:val="0"/>
          <w:numId w:val="3"/>
        </w:numPr>
        <w:rPr>
          <w:rFonts w:ascii="Cambria" w:hAnsi="Cambria"/>
        </w:rPr>
      </w:pPr>
      <w:r>
        <w:rPr>
          <w:rFonts w:ascii="Cambria" w:hAnsi="Cambria"/>
          <w:b/>
        </w:rPr>
        <w:t>Sperre journal for enkeltbruker</w:t>
      </w:r>
      <w:r w:rsidR="00BC0D8F" w:rsidRPr="00FE4713">
        <w:rPr>
          <w:rFonts w:ascii="Cambria" w:hAnsi="Cambria"/>
          <w:b/>
        </w:rPr>
        <w:t>(e)</w:t>
      </w:r>
    </w:p>
    <w:p w:rsidR="001E5EB8" w:rsidRPr="00FE4713" w:rsidRDefault="00F77B2E" w:rsidP="00BC0D8F">
      <w:pPr>
        <w:rPr>
          <w:rFonts w:ascii="Cambria" w:hAnsi="Cambria"/>
        </w:rPr>
      </w:pPr>
      <w:r>
        <w:rPr>
          <w:rFonts w:ascii="Cambria" w:hAnsi="Cambria"/>
        </w:rPr>
        <w:t>Hvis du ønsker</w:t>
      </w:r>
      <w:r w:rsidR="00BC0D8F" w:rsidRPr="00FE4713">
        <w:rPr>
          <w:rFonts w:ascii="Cambria" w:hAnsi="Cambria"/>
        </w:rPr>
        <w:t xml:space="preserve"> å sperre journalen</w:t>
      </w:r>
      <w:r w:rsidR="00270890">
        <w:rPr>
          <w:rFonts w:ascii="Cambria" w:hAnsi="Cambria"/>
        </w:rPr>
        <w:t xml:space="preserve"> for innsyn for enkelte ansatte</w:t>
      </w:r>
      <w:r w:rsidR="00BC0D8F" w:rsidRPr="00FE4713">
        <w:rPr>
          <w:rFonts w:ascii="Cambria" w:hAnsi="Cambria"/>
        </w:rPr>
        <w:t>, brukes denne typen sperring. Dette stopper all tilgang til dine journaldokumenter for navngitte personer.</w:t>
      </w:r>
    </w:p>
    <w:p w:rsidR="00BC0D8F" w:rsidRPr="00FE4713" w:rsidRDefault="00BC0D8F" w:rsidP="00BC0D8F">
      <w:pPr>
        <w:rPr>
          <w:rFonts w:ascii="Cambria" w:hAnsi="Cambria"/>
        </w:rPr>
      </w:pPr>
    </w:p>
    <w:p w:rsidR="00BC0D8F" w:rsidRPr="00FE4713" w:rsidRDefault="00BC0D8F" w:rsidP="00BC0D8F">
      <w:pPr>
        <w:rPr>
          <w:rFonts w:ascii="Cambria" w:hAnsi="Cambria"/>
        </w:rPr>
      </w:pPr>
      <w:r w:rsidRPr="00FE4713">
        <w:rPr>
          <w:rFonts w:ascii="Cambria" w:hAnsi="Cambria"/>
        </w:rPr>
        <w:t>Vær oppmerksom på at enkeltpersoner som ikke har tilgang til de sperrede delene av journalen, vil få informasjon om at det finnes dokumenter de ikke har tilgang til.</w:t>
      </w:r>
    </w:p>
    <w:p w:rsidR="00BC0D8F" w:rsidRPr="00FE4713" w:rsidRDefault="00BC0D8F" w:rsidP="00BC0D8F">
      <w:pPr>
        <w:rPr>
          <w:rFonts w:ascii="Cambria" w:hAnsi="Cambria"/>
        </w:rPr>
      </w:pPr>
    </w:p>
    <w:p w:rsidR="00915398" w:rsidRPr="00FE4713" w:rsidRDefault="00915398" w:rsidP="00BC0D8F">
      <w:pPr>
        <w:rPr>
          <w:rFonts w:ascii="Cambria" w:hAnsi="Cambria"/>
        </w:rPr>
      </w:pPr>
      <w:r w:rsidRPr="00FE4713">
        <w:rPr>
          <w:rFonts w:ascii="Cambria" w:hAnsi="Cambria"/>
        </w:rPr>
        <w:t>Ved sperring av journal vil du motta en skriftlig bekreftelse om dette fra Lovisenberg Diakonale sykehus.</w:t>
      </w:r>
    </w:p>
    <w:p w:rsidR="00915398" w:rsidRPr="00FE4713" w:rsidRDefault="00915398" w:rsidP="00BC0D8F">
      <w:pPr>
        <w:rPr>
          <w:rFonts w:ascii="Cambria" w:hAnsi="Cambria"/>
        </w:rPr>
      </w:pPr>
    </w:p>
    <w:p w:rsidR="00915398" w:rsidRPr="00FE4713" w:rsidRDefault="00915398" w:rsidP="00BC0D8F">
      <w:pPr>
        <w:rPr>
          <w:rFonts w:ascii="Cambria" w:hAnsi="Cambria"/>
        </w:rPr>
      </w:pPr>
      <w:r w:rsidRPr="00FE4713">
        <w:rPr>
          <w:rFonts w:ascii="Cambria" w:hAnsi="Cambria"/>
        </w:rPr>
        <w:t>Du kan når som helst oppheve eller endre sperringen. Send skriftlig anmodning eller, dersom du er under behandling, ta kontakt med lege/annen behandler ved sykehuset.</w:t>
      </w:r>
    </w:p>
    <w:p w:rsidR="00915398" w:rsidRPr="00FE4713" w:rsidRDefault="00915398" w:rsidP="00BC0D8F">
      <w:pPr>
        <w:rPr>
          <w:rFonts w:ascii="Cambria" w:hAnsi="Cambria"/>
        </w:rPr>
      </w:pPr>
    </w:p>
    <w:p w:rsidR="00915398" w:rsidRPr="00915398" w:rsidRDefault="00915398" w:rsidP="00915398">
      <w:pPr>
        <w:autoSpaceDE w:val="0"/>
        <w:autoSpaceDN w:val="0"/>
        <w:adjustRightInd w:val="0"/>
        <w:rPr>
          <w:rFonts w:ascii="Cambria" w:hAnsi="Cambria" w:cs="Calibri"/>
          <w:color w:val="000000"/>
        </w:rPr>
      </w:pPr>
      <w:r w:rsidRPr="00915398">
        <w:rPr>
          <w:rFonts w:ascii="Cambria" w:hAnsi="Cambria" w:cs="Calibri"/>
          <w:color w:val="000000"/>
        </w:rPr>
        <w:t>Dersom du etter å ha fått sperret journaldokumenter eller sperret pasientjournalen mot enkeltbrukere, mottar n</w:t>
      </w:r>
      <w:r w:rsidRPr="00FE4713">
        <w:rPr>
          <w:rFonts w:ascii="Cambria" w:hAnsi="Cambria" w:cs="Calibri"/>
          <w:color w:val="000000"/>
        </w:rPr>
        <w:t>y helsehjelp ved Lovisenber</w:t>
      </w:r>
      <w:r w:rsidR="00FE4713">
        <w:rPr>
          <w:rFonts w:ascii="Cambria" w:hAnsi="Cambria" w:cs="Calibri"/>
          <w:color w:val="000000"/>
        </w:rPr>
        <w:t>g</w:t>
      </w:r>
      <w:r w:rsidRPr="00FE4713">
        <w:rPr>
          <w:rFonts w:ascii="Cambria" w:hAnsi="Cambria" w:cs="Calibri"/>
          <w:color w:val="000000"/>
        </w:rPr>
        <w:t xml:space="preserve"> Diakonale S</w:t>
      </w:r>
      <w:r w:rsidRPr="00915398">
        <w:rPr>
          <w:rFonts w:ascii="Cambria" w:hAnsi="Cambria" w:cs="Calibri"/>
          <w:color w:val="000000"/>
        </w:rPr>
        <w:t>ykehus og ønsker sperring av også de nye dokumentene i din pasientjournal, må du fremsette nytt skriftlig krav om sperring for også å få sperret den nye dokumentasjonen.</w:t>
      </w:r>
    </w:p>
    <w:p w:rsidR="00054A45" w:rsidRPr="00FE4713" w:rsidRDefault="00054A45" w:rsidP="00BC0D8F">
      <w:pPr>
        <w:rPr>
          <w:rFonts w:ascii="Cambria" w:hAnsi="Cambria"/>
        </w:rPr>
      </w:pPr>
    </w:p>
    <w:p w:rsidR="00CC3F96" w:rsidRDefault="00CC3F96" w:rsidP="00BC0D8F">
      <w:pPr>
        <w:rPr>
          <w:rFonts w:ascii="Cambria" w:hAnsi="Cambria"/>
        </w:rPr>
      </w:pPr>
    </w:p>
    <w:p w:rsidR="00CC3F96" w:rsidRDefault="00CC3F96" w:rsidP="00BC0D8F">
      <w:pPr>
        <w:rPr>
          <w:rFonts w:ascii="Cambria" w:hAnsi="Cambria"/>
        </w:rPr>
      </w:pPr>
    </w:p>
    <w:p w:rsidR="00CC3F96" w:rsidRDefault="00CC3F96" w:rsidP="00BC0D8F">
      <w:pPr>
        <w:rPr>
          <w:rFonts w:ascii="Cambria" w:hAnsi="Cambria"/>
        </w:rPr>
      </w:pPr>
    </w:p>
    <w:p w:rsidR="00054A45" w:rsidRPr="00FE4713" w:rsidRDefault="00054A45" w:rsidP="00BC0D8F">
      <w:pPr>
        <w:rPr>
          <w:rFonts w:ascii="Cambria" w:hAnsi="Cambria"/>
        </w:rPr>
      </w:pPr>
      <w:r w:rsidRPr="00FE4713">
        <w:rPr>
          <w:rFonts w:ascii="Cambria" w:hAnsi="Cambria"/>
          <w:b/>
        </w:rPr>
        <w:lastRenderedPageBreak/>
        <w:t>Krav om sperring av pasientjournal</w:t>
      </w:r>
      <w:r w:rsidR="00915398" w:rsidRPr="00FE4713">
        <w:rPr>
          <w:rFonts w:ascii="Cambria" w:hAnsi="Cambria"/>
          <w:b/>
        </w:rPr>
        <w:t xml:space="preserve"> ved Lovisenberg Diakonale Sykehus</w:t>
      </w:r>
    </w:p>
    <w:p w:rsidR="00054A45" w:rsidRPr="00FE4713" w:rsidRDefault="00054A45" w:rsidP="00BC0D8F">
      <w:pPr>
        <w:rPr>
          <w:rFonts w:ascii="Cambria" w:hAnsi="Cambria"/>
          <w:b/>
        </w:rPr>
      </w:pPr>
    </w:p>
    <w:p w:rsidR="00054A45" w:rsidRPr="00FE4713" w:rsidRDefault="00054A45" w:rsidP="00BC0D8F">
      <w:pPr>
        <w:rPr>
          <w:rFonts w:ascii="Cambria" w:hAnsi="Cambria"/>
        </w:rPr>
      </w:pPr>
      <w:r w:rsidRPr="00FE4713">
        <w:rPr>
          <w:rFonts w:ascii="Cambria" w:hAnsi="Cambria"/>
        </w:rPr>
        <w:t>Kravet gjelder følgende pasientjournal</w:t>
      </w:r>
      <w:r w:rsidR="00FE4713" w:rsidRPr="00FE4713">
        <w:rPr>
          <w:rFonts w:ascii="Cambria" w:hAnsi="Cambria"/>
        </w:rPr>
        <w:t>:</w:t>
      </w:r>
    </w:p>
    <w:p w:rsidR="00054A45" w:rsidRPr="00FE4713" w:rsidRDefault="00054A45" w:rsidP="00BC0D8F">
      <w:pPr>
        <w:rPr>
          <w:rFonts w:ascii="Cambria" w:hAnsi="Cambria"/>
        </w:rPr>
      </w:pPr>
      <w:r w:rsidRPr="00FE4713">
        <w:rPr>
          <w:rFonts w:ascii="Cambria" w:hAnsi="Cambria"/>
        </w:rPr>
        <w:t>Navn:</w:t>
      </w:r>
    </w:p>
    <w:p w:rsidR="00D566B3" w:rsidRDefault="006F161D" w:rsidP="00BC0D8F">
      <w:pPr>
        <w:rPr>
          <w:rFonts w:ascii="Cambria" w:hAnsi="Cambria"/>
        </w:rPr>
      </w:pPr>
      <w:r w:rsidRPr="00FE4713">
        <w:rPr>
          <w:rFonts w:ascii="Cambria" w:hAnsi="Cambria"/>
        </w:rPr>
        <w:t>Fødselsnummer:</w:t>
      </w:r>
    </w:p>
    <w:p w:rsidR="00CC3F96" w:rsidRPr="00F5113D" w:rsidRDefault="00CC3F96" w:rsidP="00BC0D8F">
      <w:pPr>
        <w:rPr>
          <w:rFonts w:ascii="Cambria" w:hAnsi="Cambria"/>
          <w:sz w:val="16"/>
          <w:szCs w:val="16"/>
        </w:rPr>
      </w:pPr>
      <w:bookmarkStart w:id="2" w:name="_GoBack"/>
      <w:bookmarkEnd w:id="2"/>
    </w:p>
    <w:p w:rsidR="00CC3F96" w:rsidRPr="003459D9" w:rsidRDefault="00D566B3" w:rsidP="00D566B3">
      <w:pPr>
        <w:rPr>
          <w:rFonts w:ascii="Cambria" w:hAnsi="Cambria"/>
          <w:b/>
        </w:rPr>
      </w:pPr>
      <w:r>
        <w:rPr>
          <w:rFonts w:ascii="Cambria" w:hAnsi="Cambria"/>
          <w:b/>
        </w:rPr>
        <w:t xml:space="preserve">Sperringen skal gjelde for </w:t>
      </w:r>
      <w:r w:rsidR="00635E8C">
        <w:rPr>
          <w:rFonts w:ascii="Cambria" w:hAnsi="Cambria"/>
          <w:b/>
        </w:rPr>
        <w:t>behandling ved:</w:t>
      </w:r>
      <w:r>
        <w:t xml:space="preserve"> </w:t>
      </w:r>
      <w:r w:rsidR="003459D9">
        <w:t>(</w:t>
      </w:r>
      <w:r w:rsidR="003459D9" w:rsidRPr="003459D9">
        <w:t>sett kryss</w:t>
      </w:r>
      <w:r w:rsidR="003459D9">
        <w:t>)</w:t>
      </w:r>
    </w:p>
    <w:tbl>
      <w:tblPr>
        <w:tblStyle w:val="Tabellrutenett"/>
        <w:tblW w:w="0" w:type="auto"/>
        <w:tblLook w:val="04A0" w:firstRow="1" w:lastRow="0" w:firstColumn="1" w:lastColumn="0" w:noHBand="0" w:noVBand="1"/>
      </w:tblPr>
      <w:tblGrid>
        <w:gridCol w:w="392"/>
        <w:gridCol w:w="3402"/>
        <w:gridCol w:w="283"/>
        <w:gridCol w:w="2552"/>
      </w:tblGrid>
      <w:tr w:rsidR="00AF51C2" w:rsidTr="00AF51C2">
        <w:tc>
          <w:tcPr>
            <w:tcW w:w="392" w:type="dxa"/>
          </w:tcPr>
          <w:p w:rsidR="00AF51C2" w:rsidRPr="00F5113D" w:rsidRDefault="00AF51C2" w:rsidP="00D566B3">
            <w:pPr>
              <w:rPr>
                <w:rFonts w:ascii="Cambria" w:hAnsi="Cambria"/>
              </w:rPr>
            </w:pPr>
          </w:p>
        </w:tc>
        <w:tc>
          <w:tcPr>
            <w:tcW w:w="3402" w:type="dxa"/>
          </w:tcPr>
          <w:p w:rsidR="00AF51C2" w:rsidRPr="00F5113D" w:rsidRDefault="00AF51C2" w:rsidP="00D566B3">
            <w:pPr>
              <w:rPr>
                <w:rFonts w:ascii="Cambria" w:hAnsi="Cambria"/>
              </w:rPr>
            </w:pPr>
            <w:r>
              <w:rPr>
                <w:rFonts w:ascii="Cambria" w:hAnsi="Cambria"/>
              </w:rPr>
              <w:t>Senter for psykisk helse og rus</w:t>
            </w:r>
            <w:r w:rsidRPr="00F5113D">
              <w:rPr>
                <w:rFonts w:ascii="Cambria" w:hAnsi="Cambria"/>
              </w:rPr>
              <w:t xml:space="preserve">                 </w:t>
            </w:r>
          </w:p>
        </w:tc>
        <w:tc>
          <w:tcPr>
            <w:tcW w:w="283" w:type="dxa"/>
          </w:tcPr>
          <w:p w:rsidR="00AF51C2" w:rsidRPr="00F5113D" w:rsidRDefault="00AF51C2" w:rsidP="00D566B3">
            <w:pPr>
              <w:rPr>
                <w:rFonts w:ascii="Cambria" w:hAnsi="Cambria"/>
              </w:rPr>
            </w:pPr>
          </w:p>
        </w:tc>
        <w:tc>
          <w:tcPr>
            <w:tcW w:w="2552" w:type="dxa"/>
          </w:tcPr>
          <w:p w:rsidR="00AF51C2" w:rsidRPr="00F5113D" w:rsidRDefault="00AF51C2" w:rsidP="00D566B3">
            <w:pPr>
              <w:rPr>
                <w:rFonts w:ascii="Cambria" w:hAnsi="Cambria"/>
              </w:rPr>
            </w:pPr>
            <w:proofErr w:type="spellStart"/>
            <w:r w:rsidRPr="00F5113D">
              <w:rPr>
                <w:rFonts w:ascii="Cambria" w:hAnsi="Cambria"/>
              </w:rPr>
              <w:t>Nic</w:t>
            </w:r>
            <w:proofErr w:type="spellEnd"/>
            <w:r w:rsidRPr="00F5113D">
              <w:rPr>
                <w:rFonts w:ascii="Cambria" w:hAnsi="Cambria"/>
              </w:rPr>
              <w:t xml:space="preserve"> Waals Institutt</w:t>
            </w:r>
          </w:p>
        </w:tc>
      </w:tr>
      <w:tr w:rsidR="00AF51C2" w:rsidTr="00AF51C2">
        <w:tc>
          <w:tcPr>
            <w:tcW w:w="392" w:type="dxa"/>
          </w:tcPr>
          <w:p w:rsidR="00AF51C2" w:rsidRPr="00F5113D" w:rsidRDefault="00AF51C2" w:rsidP="00D566B3">
            <w:pPr>
              <w:rPr>
                <w:rFonts w:ascii="Cambria" w:hAnsi="Cambria"/>
              </w:rPr>
            </w:pPr>
          </w:p>
        </w:tc>
        <w:tc>
          <w:tcPr>
            <w:tcW w:w="3402" w:type="dxa"/>
          </w:tcPr>
          <w:p w:rsidR="00AF51C2" w:rsidRPr="00F5113D" w:rsidRDefault="00AF51C2" w:rsidP="00D566B3">
            <w:pPr>
              <w:rPr>
                <w:rFonts w:ascii="Cambria" w:hAnsi="Cambria"/>
              </w:rPr>
            </w:pPr>
            <w:r w:rsidRPr="00F5113D">
              <w:rPr>
                <w:rFonts w:ascii="Cambria" w:hAnsi="Cambria"/>
              </w:rPr>
              <w:t>Medisinsk klinikk</w:t>
            </w:r>
          </w:p>
        </w:tc>
        <w:tc>
          <w:tcPr>
            <w:tcW w:w="283" w:type="dxa"/>
          </w:tcPr>
          <w:p w:rsidR="00AF51C2" w:rsidRPr="00F5113D" w:rsidRDefault="00AF51C2" w:rsidP="00D566B3">
            <w:pPr>
              <w:rPr>
                <w:rFonts w:ascii="Cambria" w:hAnsi="Cambria"/>
              </w:rPr>
            </w:pPr>
          </w:p>
        </w:tc>
        <w:tc>
          <w:tcPr>
            <w:tcW w:w="2552" w:type="dxa"/>
          </w:tcPr>
          <w:p w:rsidR="00AF51C2" w:rsidRPr="00F5113D" w:rsidRDefault="00AF51C2" w:rsidP="00D566B3">
            <w:pPr>
              <w:rPr>
                <w:rFonts w:ascii="Cambria" w:hAnsi="Cambria"/>
              </w:rPr>
            </w:pPr>
            <w:r w:rsidRPr="00F5113D">
              <w:rPr>
                <w:rFonts w:ascii="Cambria" w:hAnsi="Cambria"/>
              </w:rPr>
              <w:t>Kirurgisk klinikk</w:t>
            </w:r>
          </w:p>
        </w:tc>
      </w:tr>
    </w:tbl>
    <w:p w:rsidR="00D566B3" w:rsidRPr="00CC3F96" w:rsidRDefault="00D566B3" w:rsidP="00BC0D8F">
      <w:r>
        <w:t xml:space="preserve">   </w:t>
      </w:r>
    </w:p>
    <w:p w:rsidR="00915398" w:rsidRPr="00FE4713" w:rsidRDefault="006F161D" w:rsidP="00915398">
      <w:pPr>
        <w:rPr>
          <w:rFonts w:ascii="Cambria" w:hAnsi="Cambria"/>
        </w:rPr>
      </w:pPr>
      <w:r w:rsidRPr="00FE4713">
        <w:rPr>
          <w:rFonts w:ascii="Cambria" w:hAnsi="Cambria"/>
        </w:rPr>
        <w:t>Jeg har lest orienteringen over og hatt samtale om dette me</w:t>
      </w:r>
      <w:r w:rsidR="00915398" w:rsidRPr="00FE4713">
        <w:rPr>
          <w:rFonts w:ascii="Cambria" w:hAnsi="Cambria"/>
        </w:rPr>
        <w:t>d lege/annen behandler</w:t>
      </w:r>
      <w:r w:rsidRPr="00FE4713">
        <w:rPr>
          <w:rFonts w:ascii="Cambria" w:hAnsi="Cambria"/>
        </w:rPr>
        <w:t xml:space="preserve">. </w:t>
      </w:r>
      <w:r w:rsidR="00915398" w:rsidRPr="00FE4713">
        <w:rPr>
          <w:rFonts w:ascii="Cambria" w:hAnsi="Cambria"/>
        </w:rPr>
        <w:t>Jeg har fått informasjon om hvilken risiko som er forbundet med at helsepersonell på grunn av sperringen av min pasientjournal ikke får tilgang til relevante og nødvendige opplysninger om meg og vil selv ta konsekvensen av dette.</w:t>
      </w:r>
    </w:p>
    <w:p w:rsidR="00915398" w:rsidRDefault="00915398" w:rsidP="00915398">
      <w:pPr>
        <w:rPr>
          <w:rFonts w:ascii="Cambria" w:hAnsi="Cambria"/>
        </w:rPr>
      </w:pPr>
      <w:r w:rsidRPr="00FE4713">
        <w:rPr>
          <w:rFonts w:ascii="Cambria" w:hAnsi="Cambria"/>
        </w:rPr>
        <w:t>Jeg er klar over at helsepersonell som åpner pasientjournalen, får informasjon om at deler av pasientjournalen er sperret. Jeg er også klar over at sperringen kan bli opphevet i en akutt situasjon.</w:t>
      </w:r>
    </w:p>
    <w:p w:rsidR="00D566B3" w:rsidRDefault="00D566B3" w:rsidP="00BC0D8F">
      <w:pPr>
        <w:rPr>
          <w:rFonts w:ascii="Cambria" w:hAnsi="Cambria"/>
        </w:rPr>
      </w:pPr>
    </w:p>
    <w:p w:rsidR="006F161D" w:rsidRPr="00FE4713" w:rsidRDefault="006F161D" w:rsidP="00BC0D8F">
      <w:pPr>
        <w:rPr>
          <w:rFonts w:ascii="Cambria" w:hAnsi="Cambria"/>
        </w:rPr>
      </w:pPr>
      <w:r w:rsidRPr="00FE4713">
        <w:rPr>
          <w:rFonts w:ascii="Cambria" w:hAnsi="Cambria"/>
        </w:rPr>
        <w:t>Jeg ønsker at min</w:t>
      </w:r>
      <w:r w:rsidR="00FE4713" w:rsidRPr="00FE4713">
        <w:rPr>
          <w:rFonts w:ascii="Cambria" w:hAnsi="Cambria"/>
        </w:rPr>
        <w:t xml:space="preserve"> journal skal s</w:t>
      </w:r>
      <w:r w:rsidR="008C50B7">
        <w:rPr>
          <w:rFonts w:ascii="Cambria" w:hAnsi="Cambria"/>
        </w:rPr>
        <w:t>perres på følgende måte (velg ett</w:t>
      </w:r>
      <w:r w:rsidR="00FE4713" w:rsidRPr="00FE4713">
        <w:rPr>
          <w:rFonts w:ascii="Cambria" w:hAnsi="Cambria"/>
        </w:rPr>
        <w:t xml:space="preserve"> av alternativene)</w:t>
      </w:r>
      <w:r w:rsidRPr="00FE4713">
        <w:rPr>
          <w:rFonts w:ascii="Cambria" w:hAnsi="Cambria"/>
        </w:rPr>
        <w:t>:</w:t>
      </w:r>
    </w:p>
    <w:p w:rsidR="006F161D" w:rsidRPr="00FE4713" w:rsidRDefault="006F161D" w:rsidP="00BC0D8F">
      <w:pPr>
        <w:rPr>
          <w:rFonts w:ascii="Cambria" w:hAnsi="Cambria"/>
        </w:rPr>
      </w:pPr>
    </w:p>
    <w:p w:rsidR="00F77B2E" w:rsidRPr="00F76EE0" w:rsidRDefault="00F76EE0" w:rsidP="00F76EE0">
      <w:pPr>
        <w:rPr>
          <w:rFonts w:ascii="Cambria" w:hAnsi="Cambria"/>
        </w:rPr>
      </w:pPr>
      <w:r>
        <w:rPr>
          <w:rFonts w:ascii="Cambria" w:hAnsi="Cambria"/>
          <w:b/>
        </w:rPr>
        <w:t>1)</w:t>
      </w:r>
      <w:r w:rsidRPr="00F77B2E">
        <w:rPr>
          <w:rFonts w:ascii="Cambria" w:hAnsi="Cambria"/>
          <w:b/>
        </w:rPr>
        <w:t xml:space="preserve"> Journalsperring</w:t>
      </w:r>
    </w:p>
    <w:p w:rsidR="006F161D" w:rsidRPr="00FE4713" w:rsidRDefault="006F161D" w:rsidP="00BC0D8F">
      <w:pPr>
        <w:rPr>
          <w:rFonts w:ascii="Cambria" w:hAnsi="Cambria"/>
        </w:rPr>
      </w:pPr>
      <w:r w:rsidRPr="00FE4713">
        <w:rPr>
          <w:rFonts w:ascii="Cambria" w:hAnsi="Cambria"/>
        </w:rPr>
        <w:t>Jeg ønsker at f</w:t>
      </w:r>
      <w:r w:rsidR="00722730">
        <w:rPr>
          <w:rFonts w:ascii="Cambria" w:hAnsi="Cambria"/>
        </w:rPr>
        <w:t>ølgende dokumenter skal sperres (evt. alle dokumenter):</w:t>
      </w:r>
    </w:p>
    <w:p w:rsidR="00CC3F96" w:rsidRDefault="00CC3F96" w:rsidP="00BC0D8F">
      <w:pPr>
        <w:rPr>
          <w:rFonts w:ascii="Cambria" w:hAnsi="Cambria"/>
        </w:rPr>
      </w:pPr>
    </w:p>
    <w:p w:rsidR="006F161D" w:rsidRDefault="00722730" w:rsidP="00BC0D8F">
      <w:pPr>
        <w:rPr>
          <w:rFonts w:ascii="Cambria" w:hAnsi="Cambria"/>
        </w:rPr>
      </w:pPr>
      <w:r>
        <w:rPr>
          <w:rFonts w:ascii="Cambria" w:hAnsi="Cambria"/>
        </w:rPr>
        <w:t>……………………………………………………………………………………………………………………………….</w:t>
      </w:r>
      <w:r w:rsidR="00A37EA2">
        <w:rPr>
          <w:rFonts w:ascii="Cambria" w:hAnsi="Cambria"/>
        </w:rPr>
        <w:t>.</w:t>
      </w:r>
    </w:p>
    <w:p w:rsidR="00722730" w:rsidRDefault="00722730" w:rsidP="00BC0D8F">
      <w:pPr>
        <w:rPr>
          <w:rFonts w:ascii="Cambria" w:hAnsi="Cambria"/>
          <w:sz w:val="22"/>
          <w:szCs w:val="22"/>
        </w:rPr>
      </w:pPr>
      <w:r w:rsidRPr="00722730">
        <w:rPr>
          <w:rFonts w:ascii="Cambria" w:hAnsi="Cambria"/>
          <w:sz w:val="22"/>
          <w:szCs w:val="22"/>
        </w:rPr>
        <w:t xml:space="preserve">Sperringen kan avgrenses til </w:t>
      </w:r>
      <w:r>
        <w:rPr>
          <w:rFonts w:ascii="Cambria" w:hAnsi="Cambria"/>
          <w:sz w:val="22"/>
          <w:szCs w:val="22"/>
        </w:rPr>
        <w:t>tidsperiode eller et enkelt opphold/innleggelse:</w:t>
      </w:r>
      <w:r w:rsidR="000145B2">
        <w:rPr>
          <w:rFonts w:ascii="Cambria" w:hAnsi="Cambria"/>
          <w:sz w:val="22"/>
          <w:szCs w:val="22"/>
        </w:rPr>
        <w:br/>
      </w:r>
    </w:p>
    <w:p w:rsidR="00722730" w:rsidRDefault="00722730" w:rsidP="00BC0D8F">
      <w:pPr>
        <w:rPr>
          <w:rFonts w:ascii="Cambria" w:hAnsi="Cambria"/>
          <w:sz w:val="22"/>
          <w:szCs w:val="22"/>
        </w:rPr>
      </w:pPr>
      <w:r>
        <w:rPr>
          <w:rFonts w:ascii="Cambria" w:hAnsi="Cambria"/>
          <w:sz w:val="22"/>
          <w:szCs w:val="22"/>
        </w:rPr>
        <w:t>Sperringen skal gjelde for dette</w:t>
      </w:r>
      <w:r w:rsidR="000145B2">
        <w:rPr>
          <w:rFonts w:ascii="Cambria" w:hAnsi="Cambria"/>
          <w:sz w:val="22"/>
          <w:szCs w:val="22"/>
        </w:rPr>
        <w:t xml:space="preserve"> tidsrommet: ……………………………………………………………………......</w:t>
      </w:r>
    </w:p>
    <w:p w:rsidR="000145B2" w:rsidRDefault="000145B2" w:rsidP="00BC0D8F">
      <w:pPr>
        <w:rPr>
          <w:rFonts w:ascii="Cambria" w:hAnsi="Cambria"/>
          <w:sz w:val="22"/>
          <w:szCs w:val="22"/>
        </w:rPr>
      </w:pPr>
    </w:p>
    <w:p w:rsidR="006F161D" w:rsidRPr="00FE4713" w:rsidRDefault="006F161D" w:rsidP="00BC0D8F">
      <w:pPr>
        <w:rPr>
          <w:rFonts w:ascii="Cambria" w:hAnsi="Cambria"/>
        </w:rPr>
      </w:pPr>
      <w:r w:rsidRPr="00FE4713">
        <w:rPr>
          <w:rFonts w:ascii="Cambria" w:hAnsi="Cambria"/>
        </w:rPr>
        <w:t xml:space="preserve">Jeg ønsker at følgende personer </w:t>
      </w:r>
      <w:r w:rsidR="002443E6">
        <w:rPr>
          <w:rFonts w:ascii="Cambria" w:hAnsi="Cambria"/>
        </w:rPr>
        <w:t xml:space="preserve">(ansatte ved Lovisenberg Diakonale Sykehus) </w:t>
      </w:r>
      <w:r w:rsidRPr="00FE4713">
        <w:rPr>
          <w:rFonts w:ascii="Cambria" w:hAnsi="Cambria"/>
        </w:rPr>
        <w:t>skal ha tilgang til de sperrede dokume</w:t>
      </w:r>
      <w:r w:rsidR="00FE4713" w:rsidRPr="00FE4713">
        <w:rPr>
          <w:rFonts w:ascii="Cambria" w:hAnsi="Cambria"/>
        </w:rPr>
        <w:t>ntene (det er en fordel at minst én person har tilgang til de sperrede dokumentene):</w:t>
      </w:r>
    </w:p>
    <w:p w:rsidR="00722730" w:rsidRDefault="00722730" w:rsidP="00BC0D8F">
      <w:pPr>
        <w:rPr>
          <w:rFonts w:ascii="Cambria" w:hAnsi="Cambria"/>
        </w:rPr>
      </w:pPr>
      <w:r>
        <w:rPr>
          <w:rFonts w:ascii="Cambria" w:hAnsi="Cambria"/>
        </w:rPr>
        <w:t>……………………………………………………………………………………………………………………………….</w:t>
      </w:r>
    </w:p>
    <w:p w:rsidR="00D566B3" w:rsidRDefault="00D566B3" w:rsidP="00BC0D8F">
      <w:pPr>
        <w:rPr>
          <w:rFonts w:ascii="Cambria" w:hAnsi="Cambria"/>
        </w:rPr>
      </w:pPr>
    </w:p>
    <w:p w:rsidR="00D566B3" w:rsidRDefault="00D566B3" w:rsidP="00BC0D8F">
      <w:pPr>
        <w:rPr>
          <w:rFonts w:ascii="Cambria" w:hAnsi="Cambria"/>
        </w:rPr>
      </w:pPr>
    </w:p>
    <w:p w:rsidR="006F161D" w:rsidRPr="00A37EA2" w:rsidRDefault="00F76EE0" w:rsidP="00A37EA2">
      <w:pPr>
        <w:rPr>
          <w:rFonts w:ascii="Cambria" w:hAnsi="Cambria"/>
          <w:b/>
        </w:rPr>
      </w:pPr>
      <w:r>
        <w:rPr>
          <w:rFonts w:ascii="Cambria" w:hAnsi="Cambria"/>
          <w:b/>
        </w:rPr>
        <w:t>2)</w:t>
      </w:r>
      <w:r w:rsidR="00415185">
        <w:rPr>
          <w:rFonts w:ascii="Cambria" w:hAnsi="Cambria"/>
          <w:b/>
        </w:rPr>
        <w:t xml:space="preserve"> </w:t>
      </w:r>
      <w:r w:rsidR="006F161D" w:rsidRPr="00A37EA2">
        <w:rPr>
          <w:rFonts w:ascii="Cambria" w:hAnsi="Cambria"/>
          <w:b/>
        </w:rPr>
        <w:t>Sperring for enkeltbruker(e):</w:t>
      </w:r>
    </w:p>
    <w:p w:rsidR="00722730" w:rsidRDefault="006F161D" w:rsidP="00BC0D8F">
      <w:pPr>
        <w:rPr>
          <w:rFonts w:ascii="Cambria" w:hAnsi="Cambria"/>
        </w:rPr>
      </w:pPr>
      <w:r w:rsidRPr="00FE4713">
        <w:rPr>
          <w:rFonts w:ascii="Cambria" w:hAnsi="Cambria"/>
        </w:rPr>
        <w:t>Jeg ønsker at følgende personer ikke skal ha tilgang til min pasientjournal:</w:t>
      </w:r>
    </w:p>
    <w:p w:rsidR="00722730" w:rsidRDefault="00722730" w:rsidP="00BC0D8F">
      <w:pPr>
        <w:rPr>
          <w:rFonts w:ascii="Cambria" w:hAnsi="Cambria"/>
        </w:rPr>
      </w:pPr>
    </w:p>
    <w:p w:rsidR="006F161D" w:rsidRPr="00FE4713" w:rsidRDefault="00A37EA2" w:rsidP="00BC0D8F">
      <w:pPr>
        <w:rPr>
          <w:rFonts w:ascii="Cambria" w:hAnsi="Cambria"/>
        </w:rPr>
      </w:pPr>
      <w:r>
        <w:rPr>
          <w:rFonts w:ascii="Cambria" w:hAnsi="Cambria"/>
        </w:rPr>
        <w:t>……………………………………………………………………………………………………………………………….</w:t>
      </w:r>
    </w:p>
    <w:p w:rsidR="006F161D" w:rsidRPr="00FE4713" w:rsidRDefault="006F161D" w:rsidP="00BC0D8F">
      <w:pPr>
        <w:rPr>
          <w:rFonts w:ascii="Cambria" w:hAnsi="Cambria"/>
        </w:rPr>
      </w:pPr>
    </w:p>
    <w:p w:rsidR="00D17E4C" w:rsidRPr="00FE4713" w:rsidRDefault="00D17E4C" w:rsidP="006F161D">
      <w:pPr>
        <w:rPr>
          <w:rFonts w:ascii="Cambria" w:hAnsi="Cambria"/>
        </w:rPr>
      </w:pPr>
      <w:r w:rsidRPr="00FE4713">
        <w:rPr>
          <w:rFonts w:ascii="Cambria" w:hAnsi="Cambria"/>
        </w:rPr>
        <w:t>Sted/dato:</w:t>
      </w:r>
    </w:p>
    <w:p w:rsidR="00D17E4C" w:rsidRPr="00FE4713" w:rsidRDefault="00D17E4C" w:rsidP="006F161D">
      <w:pPr>
        <w:rPr>
          <w:rFonts w:ascii="Cambria" w:hAnsi="Cambria"/>
        </w:rPr>
      </w:pPr>
    </w:p>
    <w:p w:rsidR="00D17E4C" w:rsidRPr="00FE4713" w:rsidRDefault="00D17E4C" w:rsidP="006F161D">
      <w:pPr>
        <w:rPr>
          <w:rFonts w:ascii="Cambria" w:hAnsi="Cambria"/>
        </w:rPr>
      </w:pPr>
      <w:r w:rsidRPr="00FE4713">
        <w:rPr>
          <w:rFonts w:ascii="Cambria" w:hAnsi="Cambria"/>
        </w:rPr>
        <w:t>……………………………………………..</w:t>
      </w:r>
    </w:p>
    <w:p w:rsidR="00D17E4C" w:rsidRPr="00FE4713" w:rsidRDefault="00D17E4C" w:rsidP="006F161D">
      <w:pPr>
        <w:rPr>
          <w:rFonts w:ascii="Cambria" w:hAnsi="Cambria"/>
        </w:rPr>
      </w:pPr>
      <w:r w:rsidRPr="00FE4713">
        <w:rPr>
          <w:rFonts w:ascii="Cambria" w:hAnsi="Cambria"/>
        </w:rPr>
        <w:t>Pasientens signatur</w:t>
      </w:r>
    </w:p>
    <w:p w:rsidR="00D17E4C" w:rsidRPr="00FE4713" w:rsidRDefault="00D17E4C" w:rsidP="006F161D">
      <w:pPr>
        <w:rPr>
          <w:rFonts w:ascii="Cambria" w:hAnsi="Cambria"/>
        </w:rPr>
      </w:pPr>
    </w:p>
    <w:p w:rsidR="00D17E4C" w:rsidRPr="00FE4713" w:rsidRDefault="00D17E4C" w:rsidP="006F161D">
      <w:pPr>
        <w:rPr>
          <w:rFonts w:ascii="Cambria" w:hAnsi="Cambria"/>
        </w:rPr>
      </w:pPr>
      <w:r w:rsidRPr="00FE4713">
        <w:rPr>
          <w:rFonts w:ascii="Cambria" w:hAnsi="Cambria"/>
        </w:rPr>
        <w:t>……………………………………………..</w:t>
      </w:r>
    </w:p>
    <w:p w:rsidR="00D17E4C" w:rsidRPr="00FE4713" w:rsidRDefault="00FE4713" w:rsidP="006F161D">
      <w:pPr>
        <w:rPr>
          <w:rFonts w:ascii="Cambria" w:hAnsi="Cambria"/>
        </w:rPr>
      </w:pPr>
      <w:r w:rsidRPr="00FE4713">
        <w:rPr>
          <w:rFonts w:ascii="Cambria" w:hAnsi="Cambria"/>
        </w:rPr>
        <w:t xml:space="preserve">Lege/annen </w:t>
      </w:r>
      <w:r w:rsidR="00D17E4C" w:rsidRPr="00FE4713">
        <w:rPr>
          <w:rFonts w:ascii="Cambria" w:hAnsi="Cambria"/>
        </w:rPr>
        <w:t>behandlers signatur</w:t>
      </w:r>
    </w:p>
    <w:p w:rsidR="00D17E4C" w:rsidRPr="00FE4713" w:rsidRDefault="00D17E4C" w:rsidP="006F161D">
      <w:pPr>
        <w:rPr>
          <w:rFonts w:ascii="Cambria" w:hAnsi="Cambria"/>
        </w:rPr>
      </w:pPr>
    </w:p>
    <w:p w:rsidR="00D17E4C" w:rsidRPr="00FE4713" w:rsidRDefault="00D17E4C" w:rsidP="006F161D">
      <w:pPr>
        <w:rPr>
          <w:rFonts w:ascii="Cambria" w:hAnsi="Cambria"/>
        </w:rPr>
      </w:pPr>
      <w:r w:rsidRPr="00754F6A">
        <w:rPr>
          <w:rFonts w:ascii="Cambria" w:hAnsi="Cambria"/>
        </w:rPr>
        <w:t>Original beholdes av pasient</w:t>
      </w:r>
    </w:p>
    <w:p w:rsidR="00CC3F96" w:rsidRDefault="00D17E4C" w:rsidP="00BC0D8F">
      <w:pPr>
        <w:rPr>
          <w:rFonts w:ascii="Cambria" w:hAnsi="Cambria"/>
        </w:rPr>
      </w:pPr>
      <w:r w:rsidRPr="00FE4713">
        <w:rPr>
          <w:rFonts w:ascii="Cambria" w:hAnsi="Cambria"/>
        </w:rPr>
        <w:t>Kopi av skjema vedlegges saken</w:t>
      </w:r>
      <w:r w:rsidR="00FE4713" w:rsidRPr="00FE4713">
        <w:rPr>
          <w:rFonts w:ascii="Cambria" w:hAnsi="Cambria"/>
        </w:rPr>
        <w:t xml:space="preserve"> i ePhorte</w:t>
      </w:r>
    </w:p>
    <w:p w:rsidR="00D17E4C" w:rsidRPr="00FE4713" w:rsidRDefault="00D17E4C" w:rsidP="00BC0D8F">
      <w:pPr>
        <w:rPr>
          <w:rFonts w:ascii="Cambria" w:hAnsi="Cambria"/>
        </w:rPr>
      </w:pPr>
      <w:r w:rsidRPr="00FE4713">
        <w:rPr>
          <w:rFonts w:ascii="Cambria" w:hAnsi="Cambria"/>
          <w:b/>
        </w:rPr>
        <w:t xml:space="preserve">Referanser: </w:t>
      </w:r>
      <w:r w:rsidRPr="00FE4713">
        <w:rPr>
          <w:rFonts w:ascii="Cambria" w:hAnsi="Cambria"/>
        </w:rPr>
        <w:t>Prosedyre 4 – LDS – EPJ – Sperring av pasientjournal</w:t>
      </w:r>
    </w:p>
    <w:sectPr w:rsidR="00D17E4C" w:rsidRPr="00FE4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5E8"/>
    <w:multiLevelType w:val="hybridMultilevel"/>
    <w:tmpl w:val="485AFB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4F3AF5"/>
    <w:multiLevelType w:val="hybridMultilevel"/>
    <w:tmpl w:val="135037D0"/>
    <w:lvl w:ilvl="0" w:tplc="F29E5EAA">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54351C4"/>
    <w:multiLevelType w:val="hybridMultilevel"/>
    <w:tmpl w:val="4D2ACF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386801"/>
    <w:multiLevelType w:val="hybridMultilevel"/>
    <w:tmpl w:val="ACBAFD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144CCA"/>
    <w:multiLevelType w:val="hybridMultilevel"/>
    <w:tmpl w:val="A6CC4D8A"/>
    <w:lvl w:ilvl="0" w:tplc="1ECCF6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B7553F0"/>
    <w:multiLevelType w:val="hybridMultilevel"/>
    <w:tmpl w:val="358464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9CF5904"/>
    <w:multiLevelType w:val="hybridMultilevel"/>
    <w:tmpl w:val="153E6048"/>
    <w:lvl w:ilvl="0" w:tplc="65FCF4A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AA7991"/>
    <w:multiLevelType w:val="hybridMultilevel"/>
    <w:tmpl w:val="7ECE20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C10186"/>
    <w:rsid w:val="000145B2"/>
    <w:rsid w:val="00054A45"/>
    <w:rsid w:val="00197F21"/>
    <w:rsid w:val="001E5EB8"/>
    <w:rsid w:val="002443E6"/>
    <w:rsid w:val="00270890"/>
    <w:rsid w:val="002726C6"/>
    <w:rsid w:val="003459D9"/>
    <w:rsid w:val="003B7156"/>
    <w:rsid w:val="00415185"/>
    <w:rsid w:val="004A526A"/>
    <w:rsid w:val="00607164"/>
    <w:rsid w:val="00635E8C"/>
    <w:rsid w:val="006F161D"/>
    <w:rsid w:val="00722730"/>
    <w:rsid w:val="00754F6A"/>
    <w:rsid w:val="00802978"/>
    <w:rsid w:val="00837D1B"/>
    <w:rsid w:val="008B28CA"/>
    <w:rsid w:val="008C50B7"/>
    <w:rsid w:val="00915398"/>
    <w:rsid w:val="00A37EA2"/>
    <w:rsid w:val="00A54FBE"/>
    <w:rsid w:val="00A81291"/>
    <w:rsid w:val="00AF1DC1"/>
    <w:rsid w:val="00AF51C2"/>
    <w:rsid w:val="00BB4C7D"/>
    <w:rsid w:val="00BC0D8F"/>
    <w:rsid w:val="00C10186"/>
    <w:rsid w:val="00C828AA"/>
    <w:rsid w:val="00C82A96"/>
    <w:rsid w:val="00CC3F96"/>
    <w:rsid w:val="00D17E4C"/>
    <w:rsid w:val="00D566B3"/>
    <w:rsid w:val="00E177F8"/>
    <w:rsid w:val="00E852A2"/>
    <w:rsid w:val="00EA5434"/>
    <w:rsid w:val="00F5113D"/>
    <w:rsid w:val="00F75D7D"/>
    <w:rsid w:val="00F76157"/>
    <w:rsid w:val="00F76EE0"/>
    <w:rsid w:val="00F77B2E"/>
    <w:rsid w:val="00FC6B91"/>
    <w:rsid w:val="00FE47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76DB58-6212-456F-97B9-B13B4F9F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1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5EB8"/>
    <w:pPr>
      <w:ind w:left="720"/>
      <w:contextualSpacing/>
    </w:pPr>
  </w:style>
  <w:style w:type="table" w:styleId="Tabellrutenett">
    <w:name w:val="Table Grid"/>
    <w:basedOn w:val="Vanligtabell"/>
    <w:uiPriority w:val="39"/>
    <w:rsid w:val="00C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35E8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5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0402">
      <w:bodyDiv w:val="1"/>
      <w:marLeft w:val="0"/>
      <w:marRight w:val="0"/>
      <w:marTop w:val="0"/>
      <w:marBottom w:val="0"/>
      <w:divBdr>
        <w:top w:val="none" w:sz="0" w:space="0" w:color="auto"/>
        <w:left w:val="none" w:sz="0" w:space="0" w:color="auto"/>
        <w:bottom w:val="none" w:sz="0" w:space="0" w:color="auto"/>
        <w:right w:val="none" w:sz="0" w:space="0" w:color="auto"/>
      </w:divBdr>
    </w:div>
    <w:div w:id="1396276323">
      <w:bodyDiv w:val="1"/>
      <w:marLeft w:val="0"/>
      <w:marRight w:val="0"/>
      <w:marTop w:val="0"/>
      <w:marBottom w:val="0"/>
      <w:divBdr>
        <w:top w:val="none" w:sz="0" w:space="0" w:color="auto"/>
        <w:left w:val="none" w:sz="0" w:space="0" w:color="auto"/>
        <w:bottom w:val="none" w:sz="0" w:space="0" w:color="auto"/>
        <w:right w:val="none" w:sz="0" w:space="0" w:color="auto"/>
      </w:divBdr>
    </w:div>
    <w:div w:id="1427192637">
      <w:bodyDiv w:val="1"/>
      <w:marLeft w:val="0"/>
      <w:marRight w:val="0"/>
      <w:marTop w:val="0"/>
      <w:marBottom w:val="0"/>
      <w:divBdr>
        <w:top w:val="none" w:sz="0" w:space="0" w:color="auto"/>
        <w:left w:val="none" w:sz="0" w:space="0" w:color="auto"/>
        <w:bottom w:val="none" w:sz="0" w:space="0" w:color="auto"/>
        <w:right w:val="none" w:sz="0" w:space="0" w:color="auto"/>
      </w:divBdr>
    </w:div>
    <w:div w:id="16463541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an\AppData\Local\Microsoft\Windows\INetCache\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3367</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Lovisenberg Diakonale Sykehus</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Enger Andersen</dc:creator>
  <cp:keywords/>
  <dc:description/>
  <cp:lastModifiedBy>Marie Walentin Sandbu</cp:lastModifiedBy>
  <cp:revision>2</cp:revision>
  <cp:lastPrinted>2019-01-11T14:04:00Z</cp:lastPrinted>
  <dcterms:created xsi:type="dcterms:W3CDTF">2023-10-13T09:25:00Z</dcterms:created>
  <dcterms:modified xsi:type="dcterms:W3CDTF">2023-10-13T09:25:00Z</dcterms:modified>
</cp:coreProperties>
</file>